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49CD" w14:textId="77777777" w:rsidR="0035146E" w:rsidRDefault="0035146E" w:rsidP="0035146E">
      <w:pPr>
        <w:jc w:val="center"/>
        <w:rPr>
          <w:b/>
          <w:bCs/>
          <w:sz w:val="28"/>
          <w:szCs w:val="28"/>
        </w:rPr>
      </w:pPr>
      <w:r>
        <w:rPr>
          <w:b/>
          <w:bCs/>
          <w:sz w:val="28"/>
          <w:szCs w:val="28"/>
        </w:rPr>
        <w:t xml:space="preserve">YOUTH WITH A FUTURE </w:t>
      </w:r>
    </w:p>
    <w:p w14:paraId="29805ED7" w14:textId="44B6393A" w:rsidR="0035146E" w:rsidRDefault="0035146E" w:rsidP="0035146E">
      <w:pPr>
        <w:jc w:val="center"/>
        <w:rPr>
          <w:b/>
          <w:bCs/>
          <w:sz w:val="28"/>
          <w:szCs w:val="28"/>
        </w:rPr>
      </w:pPr>
      <w:r>
        <w:rPr>
          <w:b/>
          <w:bCs/>
          <w:sz w:val="28"/>
          <w:szCs w:val="28"/>
        </w:rPr>
        <w:t>Confidentiality and Data Protection statement</w:t>
      </w:r>
    </w:p>
    <w:p w14:paraId="1E7D1FB8" w14:textId="4136A318" w:rsidR="00AE53ED" w:rsidRDefault="00AE53ED" w:rsidP="00A46443">
      <w:pPr>
        <w:rPr>
          <w:sz w:val="28"/>
          <w:szCs w:val="28"/>
        </w:rPr>
      </w:pPr>
    </w:p>
    <w:p w14:paraId="382E1C42" w14:textId="0AC395F1" w:rsidR="00146F00" w:rsidRPr="00135E42" w:rsidRDefault="00146F00" w:rsidP="00146F00">
      <w:pPr>
        <w:rPr>
          <w:sz w:val="28"/>
          <w:szCs w:val="28"/>
        </w:rPr>
      </w:pPr>
      <w:r w:rsidRPr="00135E42">
        <w:rPr>
          <w:sz w:val="28"/>
          <w:szCs w:val="28"/>
        </w:rPr>
        <w:t>This document outlines the purpose, nature and operational management of confidential information (</w:t>
      </w:r>
      <w:r w:rsidR="00CC5952">
        <w:rPr>
          <w:sz w:val="28"/>
          <w:szCs w:val="28"/>
        </w:rPr>
        <w:t>i</w:t>
      </w:r>
      <w:r w:rsidRPr="00135E42">
        <w:rPr>
          <w:sz w:val="28"/>
          <w:szCs w:val="28"/>
        </w:rPr>
        <w:t xml:space="preserve">ncluding </w:t>
      </w:r>
      <w:r w:rsidR="006F1910">
        <w:rPr>
          <w:sz w:val="28"/>
          <w:szCs w:val="28"/>
        </w:rPr>
        <w:t xml:space="preserve">General </w:t>
      </w:r>
      <w:r w:rsidR="00CC5952">
        <w:rPr>
          <w:sz w:val="28"/>
          <w:szCs w:val="28"/>
        </w:rPr>
        <w:t>D</w:t>
      </w:r>
      <w:r w:rsidRPr="00135E42">
        <w:rPr>
          <w:sz w:val="28"/>
          <w:szCs w:val="28"/>
        </w:rPr>
        <w:t xml:space="preserve">ata </w:t>
      </w:r>
      <w:r w:rsidR="00CC5952">
        <w:rPr>
          <w:sz w:val="28"/>
          <w:szCs w:val="28"/>
        </w:rPr>
        <w:t>P</w:t>
      </w:r>
      <w:r w:rsidRPr="00135E42">
        <w:rPr>
          <w:sz w:val="28"/>
          <w:szCs w:val="28"/>
        </w:rPr>
        <w:t>rotection</w:t>
      </w:r>
      <w:r w:rsidR="006F1910">
        <w:rPr>
          <w:sz w:val="28"/>
          <w:szCs w:val="28"/>
        </w:rPr>
        <w:t xml:space="preserve"> </w:t>
      </w:r>
      <w:r w:rsidR="00CC5952">
        <w:rPr>
          <w:sz w:val="28"/>
          <w:szCs w:val="28"/>
        </w:rPr>
        <w:t>R</w:t>
      </w:r>
      <w:r w:rsidR="006F1910">
        <w:rPr>
          <w:sz w:val="28"/>
          <w:szCs w:val="28"/>
        </w:rPr>
        <w:t>egulation</w:t>
      </w:r>
      <w:r w:rsidRPr="00135E42">
        <w:rPr>
          <w:sz w:val="28"/>
          <w:szCs w:val="28"/>
        </w:rPr>
        <w:t xml:space="preserve">) of YWAF. </w:t>
      </w:r>
    </w:p>
    <w:p w14:paraId="0D60DA7B" w14:textId="77777777" w:rsidR="00AE53ED" w:rsidRDefault="00AE53ED" w:rsidP="00146F00">
      <w:pPr>
        <w:rPr>
          <w:b/>
          <w:sz w:val="28"/>
          <w:szCs w:val="28"/>
        </w:rPr>
      </w:pPr>
    </w:p>
    <w:p w14:paraId="5BFED835" w14:textId="7790E9A8" w:rsidR="00146F00" w:rsidRPr="00135E42" w:rsidRDefault="00146F00" w:rsidP="00146F00">
      <w:pPr>
        <w:rPr>
          <w:b/>
          <w:sz w:val="28"/>
          <w:szCs w:val="28"/>
        </w:rPr>
      </w:pPr>
      <w:r w:rsidRPr="00135E42">
        <w:rPr>
          <w:b/>
          <w:sz w:val="28"/>
          <w:szCs w:val="28"/>
        </w:rPr>
        <w:t xml:space="preserve">Aims </w:t>
      </w:r>
    </w:p>
    <w:p w14:paraId="5AB946FD" w14:textId="7EDB73A1" w:rsidR="00146F00" w:rsidRPr="00135E42" w:rsidRDefault="00146F00" w:rsidP="00146F00">
      <w:pPr>
        <w:rPr>
          <w:sz w:val="28"/>
          <w:szCs w:val="28"/>
        </w:rPr>
      </w:pPr>
      <w:r w:rsidRPr="00135E42">
        <w:rPr>
          <w:sz w:val="28"/>
          <w:szCs w:val="28"/>
        </w:rPr>
        <w:t xml:space="preserve">The </w:t>
      </w:r>
      <w:r w:rsidR="00AE53ED">
        <w:rPr>
          <w:sz w:val="28"/>
          <w:szCs w:val="28"/>
        </w:rPr>
        <w:t>C</w:t>
      </w:r>
      <w:r w:rsidRPr="00135E42">
        <w:rPr>
          <w:sz w:val="28"/>
          <w:szCs w:val="28"/>
        </w:rPr>
        <w:t xml:space="preserve">onfidentiality and </w:t>
      </w:r>
      <w:r w:rsidR="00AE53ED">
        <w:rPr>
          <w:sz w:val="28"/>
          <w:szCs w:val="28"/>
        </w:rPr>
        <w:t>General D</w:t>
      </w:r>
      <w:r w:rsidRPr="00135E42">
        <w:rPr>
          <w:sz w:val="28"/>
          <w:szCs w:val="28"/>
        </w:rPr>
        <w:t xml:space="preserve">ata </w:t>
      </w:r>
      <w:r w:rsidR="00AE53ED">
        <w:rPr>
          <w:sz w:val="28"/>
          <w:szCs w:val="28"/>
        </w:rPr>
        <w:t>P</w:t>
      </w:r>
      <w:r w:rsidRPr="00135E42">
        <w:rPr>
          <w:sz w:val="28"/>
          <w:szCs w:val="28"/>
        </w:rPr>
        <w:t>rotection</w:t>
      </w:r>
      <w:r w:rsidR="00AE53ED">
        <w:rPr>
          <w:sz w:val="28"/>
          <w:szCs w:val="28"/>
        </w:rPr>
        <w:t xml:space="preserve"> Regulation statement</w:t>
      </w:r>
      <w:r w:rsidRPr="00135E42">
        <w:rPr>
          <w:sz w:val="28"/>
          <w:szCs w:val="28"/>
        </w:rPr>
        <w:t xml:space="preserve"> is designed to:</w:t>
      </w:r>
    </w:p>
    <w:p w14:paraId="10E53AAB" w14:textId="77777777" w:rsidR="00146F00" w:rsidRPr="00135E42" w:rsidRDefault="00146F00" w:rsidP="00146F00">
      <w:pPr>
        <w:pStyle w:val="ListParagraph"/>
        <w:numPr>
          <w:ilvl w:val="0"/>
          <w:numId w:val="1"/>
        </w:numPr>
        <w:rPr>
          <w:sz w:val="28"/>
          <w:szCs w:val="28"/>
        </w:rPr>
      </w:pPr>
      <w:r w:rsidRPr="00135E42">
        <w:rPr>
          <w:sz w:val="28"/>
          <w:szCs w:val="28"/>
        </w:rPr>
        <w:t>ensure that all individuals can share their information in the knowledge that it will only be used for their welfare and support;</w:t>
      </w:r>
    </w:p>
    <w:p w14:paraId="45087508" w14:textId="77777777" w:rsidR="00146F00" w:rsidRPr="00135E42" w:rsidRDefault="00146F00" w:rsidP="00146F00">
      <w:pPr>
        <w:pStyle w:val="ListParagraph"/>
        <w:numPr>
          <w:ilvl w:val="0"/>
          <w:numId w:val="1"/>
        </w:numPr>
        <w:rPr>
          <w:sz w:val="28"/>
          <w:szCs w:val="28"/>
        </w:rPr>
      </w:pPr>
      <w:r>
        <w:rPr>
          <w:sz w:val="28"/>
          <w:szCs w:val="28"/>
        </w:rPr>
        <w:t xml:space="preserve">give </w:t>
      </w:r>
      <w:r w:rsidRPr="00135E42">
        <w:rPr>
          <w:sz w:val="28"/>
          <w:szCs w:val="28"/>
        </w:rPr>
        <w:t xml:space="preserve">clear guidelines </w:t>
      </w:r>
      <w:r>
        <w:rPr>
          <w:sz w:val="28"/>
          <w:szCs w:val="28"/>
        </w:rPr>
        <w:t xml:space="preserve">to support workers </w:t>
      </w:r>
      <w:r w:rsidRPr="00135E42">
        <w:rPr>
          <w:sz w:val="28"/>
          <w:szCs w:val="28"/>
        </w:rPr>
        <w:t xml:space="preserve">for confidentiality; </w:t>
      </w:r>
    </w:p>
    <w:p w14:paraId="707E959C" w14:textId="77777777" w:rsidR="00146F00" w:rsidRPr="00135E42" w:rsidRDefault="00146F00" w:rsidP="00146F00">
      <w:pPr>
        <w:pStyle w:val="ListParagraph"/>
        <w:numPr>
          <w:ilvl w:val="0"/>
          <w:numId w:val="1"/>
        </w:numPr>
        <w:rPr>
          <w:sz w:val="28"/>
          <w:szCs w:val="28"/>
        </w:rPr>
      </w:pPr>
      <w:r w:rsidRPr="00135E42">
        <w:rPr>
          <w:sz w:val="28"/>
          <w:szCs w:val="28"/>
        </w:rPr>
        <w:t xml:space="preserve">ensure that all stakeholders are aware of YWAF’s policy for </w:t>
      </w:r>
      <w:r>
        <w:rPr>
          <w:sz w:val="28"/>
          <w:szCs w:val="28"/>
        </w:rPr>
        <w:t>confidentiality/data protection (a copy will be available on the YWAF website)</w:t>
      </w:r>
    </w:p>
    <w:p w14:paraId="433E7C7B" w14:textId="77777777" w:rsidR="00146F00" w:rsidRPr="00135E42" w:rsidRDefault="00146F00" w:rsidP="00146F00">
      <w:pPr>
        <w:rPr>
          <w:sz w:val="28"/>
          <w:szCs w:val="28"/>
        </w:rPr>
      </w:pPr>
    </w:p>
    <w:p w14:paraId="4F3A496F" w14:textId="77777777" w:rsidR="00146F00" w:rsidRPr="00135E42" w:rsidRDefault="00146F00" w:rsidP="00146F00">
      <w:pPr>
        <w:rPr>
          <w:b/>
          <w:sz w:val="28"/>
          <w:szCs w:val="28"/>
        </w:rPr>
      </w:pPr>
      <w:r w:rsidRPr="00135E42">
        <w:rPr>
          <w:b/>
          <w:sz w:val="28"/>
          <w:szCs w:val="28"/>
        </w:rPr>
        <w:t>Statement of Intent</w:t>
      </w:r>
    </w:p>
    <w:p w14:paraId="0A1FFD7F" w14:textId="77777777" w:rsidR="00146F00" w:rsidRDefault="00146F00" w:rsidP="00146F00">
      <w:pPr>
        <w:rPr>
          <w:sz w:val="28"/>
          <w:szCs w:val="28"/>
        </w:rPr>
      </w:pPr>
      <w:r w:rsidRPr="00135E42">
        <w:rPr>
          <w:sz w:val="28"/>
          <w:szCs w:val="28"/>
        </w:rPr>
        <w:t>It is YWAF’s intention to respect the privacy of young people and any professionals supporting them.</w:t>
      </w:r>
    </w:p>
    <w:p w14:paraId="6281C689" w14:textId="77777777" w:rsidR="00AE53ED" w:rsidRDefault="00AE53ED" w:rsidP="00146F00">
      <w:pPr>
        <w:rPr>
          <w:b/>
          <w:sz w:val="28"/>
          <w:szCs w:val="28"/>
        </w:rPr>
      </w:pPr>
    </w:p>
    <w:p w14:paraId="084CA045" w14:textId="43EFD316" w:rsidR="00146F00" w:rsidRPr="00B97727" w:rsidRDefault="00146F00" w:rsidP="00146F00">
      <w:pPr>
        <w:rPr>
          <w:sz w:val="28"/>
          <w:szCs w:val="28"/>
        </w:rPr>
      </w:pPr>
      <w:r w:rsidRPr="00135E42">
        <w:rPr>
          <w:b/>
          <w:sz w:val="28"/>
          <w:szCs w:val="28"/>
        </w:rPr>
        <w:t xml:space="preserve">Objectives </w:t>
      </w:r>
    </w:p>
    <w:p w14:paraId="7EAD3434" w14:textId="77777777" w:rsidR="00146F00" w:rsidRPr="00135E42" w:rsidRDefault="00146F00" w:rsidP="00146F00">
      <w:pPr>
        <w:rPr>
          <w:sz w:val="28"/>
          <w:szCs w:val="28"/>
        </w:rPr>
      </w:pPr>
      <w:r w:rsidRPr="00135E42">
        <w:rPr>
          <w:sz w:val="28"/>
          <w:szCs w:val="28"/>
        </w:rPr>
        <w:t>To ensure that young people and professional support staff can feel secure within the knowledge that YWAF respect</w:t>
      </w:r>
      <w:r>
        <w:rPr>
          <w:sz w:val="28"/>
          <w:szCs w:val="28"/>
        </w:rPr>
        <w:t>s</w:t>
      </w:r>
      <w:r w:rsidRPr="00135E42">
        <w:rPr>
          <w:sz w:val="28"/>
          <w:szCs w:val="28"/>
        </w:rPr>
        <w:t xml:space="preserve"> confidentiality in the following ways:</w:t>
      </w:r>
    </w:p>
    <w:p w14:paraId="55B8B77C" w14:textId="77777777" w:rsidR="00146F00" w:rsidRPr="00135E42" w:rsidRDefault="00146F00" w:rsidP="00146F00">
      <w:pPr>
        <w:pStyle w:val="ListParagraph"/>
        <w:numPr>
          <w:ilvl w:val="0"/>
          <w:numId w:val="4"/>
        </w:numPr>
        <w:rPr>
          <w:sz w:val="28"/>
          <w:szCs w:val="28"/>
        </w:rPr>
      </w:pPr>
      <w:r w:rsidRPr="00135E42">
        <w:rPr>
          <w:sz w:val="28"/>
          <w:szCs w:val="28"/>
        </w:rPr>
        <w:t>Young people are fully involved in the application process and know what will happen to any information they give.  Young people will be re</w:t>
      </w:r>
      <w:r>
        <w:rPr>
          <w:sz w:val="28"/>
          <w:szCs w:val="28"/>
        </w:rPr>
        <w:t>quired to sign each application which indicates their consent to their information being shared.</w:t>
      </w:r>
    </w:p>
    <w:p w14:paraId="2A63EEFC" w14:textId="77777777" w:rsidR="00146F00" w:rsidRDefault="00146F00" w:rsidP="00146F00">
      <w:pPr>
        <w:pStyle w:val="ListParagraph"/>
        <w:numPr>
          <w:ilvl w:val="0"/>
          <w:numId w:val="4"/>
        </w:numPr>
        <w:rPr>
          <w:sz w:val="28"/>
          <w:szCs w:val="28"/>
        </w:rPr>
      </w:pPr>
      <w:r w:rsidRPr="00135E42">
        <w:rPr>
          <w:sz w:val="28"/>
          <w:szCs w:val="28"/>
        </w:rPr>
        <w:t>Personal information about young people is kep</w:t>
      </w:r>
      <w:r>
        <w:rPr>
          <w:sz w:val="28"/>
          <w:szCs w:val="28"/>
        </w:rPr>
        <w:t xml:space="preserve">t securely, whilst remaining </w:t>
      </w:r>
      <w:r w:rsidRPr="00135E42">
        <w:rPr>
          <w:sz w:val="28"/>
          <w:szCs w:val="28"/>
        </w:rPr>
        <w:t>accessible as is necessary.</w:t>
      </w:r>
    </w:p>
    <w:p w14:paraId="56D3F257" w14:textId="77777777" w:rsidR="00146F00" w:rsidRPr="00135E42" w:rsidRDefault="00146F00" w:rsidP="00146F00">
      <w:pPr>
        <w:pStyle w:val="ListParagraph"/>
        <w:numPr>
          <w:ilvl w:val="0"/>
          <w:numId w:val="4"/>
        </w:numPr>
        <w:rPr>
          <w:sz w:val="28"/>
          <w:szCs w:val="28"/>
        </w:rPr>
      </w:pPr>
      <w:r>
        <w:rPr>
          <w:sz w:val="28"/>
          <w:szCs w:val="28"/>
        </w:rPr>
        <w:lastRenderedPageBreak/>
        <w:t>Trustees will not discuss personal information about individual young people outside of the meetings and will use young person’s initials when communicating with each other</w:t>
      </w:r>
    </w:p>
    <w:p w14:paraId="1C04E7AC" w14:textId="77777777" w:rsidR="00146F00" w:rsidRPr="00135E42" w:rsidRDefault="00146F00" w:rsidP="00146F00">
      <w:pPr>
        <w:pStyle w:val="ListParagraph"/>
        <w:numPr>
          <w:ilvl w:val="0"/>
          <w:numId w:val="4"/>
        </w:numPr>
        <w:rPr>
          <w:sz w:val="28"/>
          <w:szCs w:val="28"/>
        </w:rPr>
      </w:pPr>
      <w:r w:rsidRPr="00135E42">
        <w:rPr>
          <w:sz w:val="28"/>
          <w:szCs w:val="28"/>
        </w:rPr>
        <w:t>If YWAF wishes to use photographs for publicity or their website, permission will be sought from individual young people.</w:t>
      </w:r>
    </w:p>
    <w:p w14:paraId="033872D3" w14:textId="77777777" w:rsidR="00146F00" w:rsidRPr="00135E42" w:rsidRDefault="00146F00" w:rsidP="00146F00">
      <w:pPr>
        <w:rPr>
          <w:sz w:val="28"/>
          <w:szCs w:val="28"/>
        </w:rPr>
      </w:pPr>
    </w:p>
    <w:p w14:paraId="2799CB1E" w14:textId="28BF07DF" w:rsidR="00146F00" w:rsidRPr="00135E42" w:rsidRDefault="00146F00" w:rsidP="00146F00">
      <w:pPr>
        <w:rPr>
          <w:b/>
          <w:sz w:val="28"/>
          <w:szCs w:val="28"/>
        </w:rPr>
      </w:pPr>
      <w:r w:rsidRPr="00135E42">
        <w:rPr>
          <w:b/>
          <w:sz w:val="28"/>
          <w:szCs w:val="28"/>
        </w:rPr>
        <w:t xml:space="preserve">Our </w:t>
      </w:r>
      <w:r w:rsidR="00AE53ED">
        <w:rPr>
          <w:b/>
          <w:sz w:val="28"/>
          <w:szCs w:val="28"/>
        </w:rPr>
        <w:t xml:space="preserve">General </w:t>
      </w:r>
      <w:r w:rsidRPr="00135E42">
        <w:rPr>
          <w:b/>
          <w:sz w:val="28"/>
          <w:szCs w:val="28"/>
        </w:rPr>
        <w:t>Data Protection</w:t>
      </w:r>
      <w:r w:rsidR="00AE53ED">
        <w:rPr>
          <w:b/>
          <w:sz w:val="28"/>
          <w:szCs w:val="28"/>
        </w:rPr>
        <w:t xml:space="preserve"> Regulation</w:t>
      </w:r>
      <w:r w:rsidRPr="00135E42">
        <w:rPr>
          <w:b/>
          <w:sz w:val="28"/>
          <w:szCs w:val="28"/>
        </w:rPr>
        <w:t xml:space="preserve"> Standards</w:t>
      </w:r>
    </w:p>
    <w:p w14:paraId="5211F5CC" w14:textId="77777777" w:rsidR="00146F00" w:rsidRPr="00135E42" w:rsidRDefault="00146F00" w:rsidP="00146F00">
      <w:pPr>
        <w:rPr>
          <w:sz w:val="28"/>
          <w:szCs w:val="28"/>
        </w:rPr>
      </w:pPr>
      <w:r w:rsidRPr="00135E42">
        <w:rPr>
          <w:sz w:val="28"/>
          <w:szCs w:val="28"/>
        </w:rPr>
        <w:t>YWAF will collect and process appropriate information through its application form</w:t>
      </w:r>
      <w:r>
        <w:rPr>
          <w:sz w:val="28"/>
          <w:szCs w:val="28"/>
        </w:rPr>
        <w:t>,</w:t>
      </w:r>
      <w:r w:rsidRPr="00135E42">
        <w:rPr>
          <w:sz w:val="28"/>
          <w:szCs w:val="28"/>
        </w:rPr>
        <w:t xml:space="preserve"> but only that which is necessary to its operational needs.</w:t>
      </w:r>
    </w:p>
    <w:p w14:paraId="160F70EC" w14:textId="77777777" w:rsidR="00146F00" w:rsidRPr="00135E42" w:rsidRDefault="00146F00" w:rsidP="00146F00">
      <w:pPr>
        <w:rPr>
          <w:sz w:val="28"/>
          <w:szCs w:val="28"/>
        </w:rPr>
      </w:pPr>
      <w:r>
        <w:rPr>
          <w:sz w:val="28"/>
          <w:szCs w:val="28"/>
        </w:rPr>
        <w:t>YWAF will a</w:t>
      </w:r>
      <w:r w:rsidRPr="00135E42">
        <w:rPr>
          <w:sz w:val="28"/>
          <w:szCs w:val="28"/>
        </w:rPr>
        <w:t>pply strict checks to determine the length of time information is held and to ensure that it will be disposed of when no longer required with due regard for its sensitivity.</w:t>
      </w:r>
    </w:p>
    <w:p w14:paraId="696BD118" w14:textId="77777777" w:rsidR="00146F00" w:rsidRPr="00135E42" w:rsidRDefault="00146F00" w:rsidP="00146F00">
      <w:pPr>
        <w:rPr>
          <w:sz w:val="28"/>
          <w:szCs w:val="28"/>
        </w:rPr>
      </w:pPr>
    </w:p>
    <w:p w14:paraId="68416ADF" w14:textId="77777777" w:rsidR="00146F00" w:rsidRPr="00135E42" w:rsidRDefault="00146F00" w:rsidP="00146F00">
      <w:pPr>
        <w:rPr>
          <w:b/>
          <w:sz w:val="28"/>
          <w:szCs w:val="28"/>
        </w:rPr>
      </w:pPr>
      <w:r w:rsidRPr="00135E42">
        <w:rPr>
          <w:b/>
          <w:sz w:val="28"/>
          <w:szCs w:val="28"/>
        </w:rPr>
        <w:t>Management Arrangements</w:t>
      </w:r>
    </w:p>
    <w:p w14:paraId="30ADCF18" w14:textId="77777777" w:rsidR="00146F00" w:rsidRPr="00135E42" w:rsidRDefault="00146F00" w:rsidP="00146F00">
      <w:pPr>
        <w:pStyle w:val="ListParagraph"/>
        <w:numPr>
          <w:ilvl w:val="0"/>
          <w:numId w:val="3"/>
        </w:numPr>
        <w:rPr>
          <w:sz w:val="28"/>
          <w:szCs w:val="28"/>
        </w:rPr>
      </w:pPr>
      <w:r w:rsidRPr="00135E42">
        <w:rPr>
          <w:sz w:val="28"/>
          <w:szCs w:val="28"/>
        </w:rPr>
        <w:t>The Secretary holds specific responsibility for data protection;</w:t>
      </w:r>
    </w:p>
    <w:p w14:paraId="16EE9CA5" w14:textId="439DC786" w:rsidR="00146F00" w:rsidRPr="00135E42" w:rsidRDefault="00146F00" w:rsidP="00146F00">
      <w:pPr>
        <w:pStyle w:val="ListParagraph"/>
        <w:numPr>
          <w:ilvl w:val="0"/>
          <w:numId w:val="2"/>
        </w:numPr>
        <w:rPr>
          <w:sz w:val="28"/>
          <w:szCs w:val="28"/>
        </w:rPr>
      </w:pPr>
      <w:r>
        <w:rPr>
          <w:sz w:val="28"/>
          <w:szCs w:val="28"/>
        </w:rPr>
        <w:t>Trustees</w:t>
      </w:r>
      <w:r w:rsidRPr="00135E42">
        <w:rPr>
          <w:sz w:val="28"/>
          <w:szCs w:val="28"/>
        </w:rPr>
        <w:t xml:space="preserve"> receiving personal information understand that they are responsible for following good data protection practice; </w:t>
      </w:r>
    </w:p>
    <w:p w14:paraId="5AFC2002" w14:textId="763A12AE" w:rsidR="00146F00" w:rsidRPr="00135E42" w:rsidRDefault="00146F00" w:rsidP="00146F00">
      <w:pPr>
        <w:pStyle w:val="ListParagraph"/>
        <w:numPr>
          <w:ilvl w:val="0"/>
          <w:numId w:val="3"/>
        </w:numPr>
        <w:rPr>
          <w:sz w:val="28"/>
          <w:szCs w:val="28"/>
        </w:rPr>
      </w:pPr>
      <w:r w:rsidRPr="00135E42">
        <w:rPr>
          <w:sz w:val="28"/>
          <w:szCs w:val="28"/>
        </w:rPr>
        <w:t xml:space="preserve">Once a decision has been made about a specific grant to a young person, </w:t>
      </w:r>
      <w:r>
        <w:rPr>
          <w:sz w:val="28"/>
          <w:szCs w:val="28"/>
        </w:rPr>
        <w:t xml:space="preserve">all relevant </w:t>
      </w:r>
      <w:r w:rsidRPr="00135E42">
        <w:rPr>
          <w:sz w:val="28"/>
          <w:szCs w:val="28"/>
        </w:rPr>
        <w:t xml:space="preserve">emails will be deleted and only </w:t>
      </w:r>
      <w:r w:rsidR="0035146E">
        <w:rPr>
          <w:sz w:val="28"/>
          <w:szCs w:val="28"/>
        </w:rPr>
        <w:t>electronic</w:t>
      </w:r>
      <w:r w:rsidRPr="00135E42">
        <w:rPr>
          <w:sz w:val="28"/>
          <w:szCs w:val="28"/>
        </w:rPr>
        <w:t xml:space="preserve"> copies</w:t>
      </w:r>
      <w:r w:rsidR="0035146E">
        <w:rPr>
          <w:sz w:val="28"/>
          <w:szCs w:val="28"/>
        </w:rPr>
        <w:t xml:space="preserve"> of applications </w:t>
      </w:r>
      <w:r w:rsidRPr="00135E42">
        <w:rPr>
          <w:sz w:val="28"/>
          <w:szCs w:val="28"/>
        </w:rPr>
        <w:t xml:space="preserve">kept </w:t>
      </w:r>
      <w:r w:rsidR="0035146E">
        <w:rPr>
          <w:sz w:val="28"/>
          <w:szCs w:val="28"/>
        </w:rPr>
        <w:t xml:space="preserve">securely </w:t>
      </w:r>
      <w:r>
        <w:rPr>
          <w:sz w:val="28"/>
          <w:szCs w:val="28"/>
        </w:rPr>
        <w:t>by the Treasurer</w:t>
      </w:r>
      <w:r w:rsidR="0035146E">
        <w:rPr>
          <w:sz w:val="28"/>
          <w:szCs w:val="28"/>
        </w:rPr>
        <w:t xml:space="preserve"> and deleted after three years.</w:t>
      </w:r>
    </w:p>
    <w:p w14:paraId="053F0F00" w14:textId="2CEB88BC" w:rsidR="006328B4" w:rsidRDefault="006328B4"/>
    <w:p w14:paraId="62E960F2" w14:textId="2E391D26" w:rsidR="0035146E" w:rsidRDefault="0035146E"/>
    <w:p w14:paraId="60201099" w14:textId="77777777" w:rsidR="0035146E" w:rsidRDefault="0035146E"/>
    <w:p w14:paraId="2B642EDA" w14:textId="6AEA6588" w:rsidR="00146F00" w:rsidRPr="00AE53ED" w:rsidRDefault="006328B4">
      <w:pPr>
        <w:rPr>
          <w:b/>
          <w:bCs/>
          <w:sz w:val="28"/>
          <w:szCs w:val="28"/>
        </w:rPr>
      </w:pPr>
      <w:bookmarkStart w:id="0" w:name="_Hlk52903112"/>
      <w:r w:rsidRPr="00AE53ED">
        <w:rPr>
          <w:b/>
          <w:bCs/>
          <w:sz w:val="28"/>
          <w:szCs w:val="28"/>
        </w:rPr>
        <w:t>This policy was last reviewed on:</w:t>
      </w:r>
      <w:r w:rsidR="00175907">
        <w:rPr>
          <w:b/>
          <w:bCs/>
          <w:sz w:val="28"/>
          <w:szCs w:val="28"/>
        </w:rPr>
        <w:t xml:space="preserve">   </w:t>
      </w:r>
      <w:r w:rsidRPr="00AE53ED">
        <w:rPr>
          <w:b/>
          <w:bCs/>
          <w:sz w:val="28"/>
          <w:szCs w:val="28"/>
        </w:rPr>
        <w:t>…</w:t>
      </w:r>
      <w:r w:rsidR="00B20788">
        <w:rPr>
          <w:b/>
          <w:bCs/>
          <w:sz w:val="28"/>
          <w:szCs w:val="28"/>
        </w:rPr>
        <w:t>06/10/2020</w:t>
      </w:r>
      <w:r w:rsidR="00AE53ED">
        <w:rPr>
          <w:b/>
          <w:bCs/>
          <w:sz w:val="28"/>
          <w:szCs w:val="28"/>
        </w:rPr>
        <w:t xml:space="preserve">   </w:t>
      </w:r>
      <w:r w:rsidRPr="00AE53ED">
        <w:rPr>
          <w:b/>
          <w:bCs/>
          <w:sz w:val="28"/>
          <w:szCs w:val="28"/>
        </w:rPr>
        <w:t xml:space="preserve">(date) </w:t>
      </w:r>
    </w:p>
    <w:p w14:paraId="610F3115" w14:textId="77777777" w:rsidR="00AE53ED" w:rsidRDefault="00AE53ED">
      <w:pPr>
        <w:rPr>
          <w:b/>
          <w:bCs/>
          <w:sz w:val="28"/>
          <w:szCs w:val="28"/>
        </w:rPr>
      </w:pPr>
    </w:p>
    <w:p w14:paraId="38DC94BC" w14:textId="77777777" w:rsidR="00B20788" w:rsidRPr="00AE53ED" w:rsidRDefault="006328B4" w:rsidP="00B20788">
      <w:pPr>
        <w:rPr>
          <w:b/>
          <w:bCs/>
          <w:sz w:val="28"/>
          <w:szCs w:val="28"/>
        </w:rPr>
      </w:pPr>
      <w:r w:rsidRPr="00AE53ED">
        <w:rPr>
          <w:b/>
          <w:bCs/>
          <w:sz w:val="28"/>
          <w:szCs w:val="28"/>
        </w:rPr>
        <w:t xml:space="preserve">Signed: </w:t>
      </w:r>
      <w:r w:rsidR="00B20788">
        <w:rPr>
          <w:b/>
          <w:bCs/>
          <w:sz w:val="28"/>
          <w:szCs w:val="28"/>
        </w:rPr>
        <w:t xml:space="preserve">….. </w:t>
      </w:r>
      <w:r w:rsidR="00B20788">
        <w:rPr>
          <w:b/>
          <w:bCs/>
          <w:sz w:val="28"/>
          <w:szCs w:val="28"/>
        </w:rPr>
        <w:t xml:space="preserve">pp – Sue Crisfield on behalf of all trustees – agreed virtually during the Corona Virus pandemic </w:t>
      </w:r>
    </w:p>
    <w:p w14:paraId="29292467" w14:textId="0F9E27EB" w:rsidR="00146F00" w:rsidRPr="00AE53ED" w:rsidRDefault="00146F00">
      <w:pPr>
        <w:rPr>
          <w:b/>
          <w:bCs/>
          <w:sz w:val="28"/>
          <w:szCs w:val="28"/>
        </w:rPr>
      </w:pPr>
      <w:r w:rsidRPr="00AE53ED">
        <w:rPr>
          <w:b/>
          <w:bCs/>
          <w:sz w:val="28"/>
          <w:szCs w:val="28"/>
        </w:rPr>
        <w:t>YWAF Chair after agreement by all trustees</w:t>
      </w:r>
    </w:p>
    <w:p w14:paraId="631CF38B" w14:textId="2BE42127" w:rsidR="00146F00" w:rsidRDefault="00146F00"/>
    <w:p w14:paraId="69D8A9E9" w14:textId="6206E8E7" w:rsidR="00175907" w:rsidRPr="00175907" w:rsidRDefault="00175907">
      <w:pPr>
        <w:rPr>
          <w:b/>
          <w:bCs/>
          <w:sz w:val="28"/>
          <w:szCs w:val="28"/>
        </w:rPr>
      </w:pPr>
      <w:r w:rsidRPr="00175907">
        <w:rPr>
          <w:b/>
          <w:bCs/>
          <w:sz w:val="28"/>
          <w:szCs w:val="28"/>
        </w:rPr>
        <w:t>Date of next review:</w:t>
      </w:r>
      <w:bookmarkEnd w:id="0"/>
      <w:r w:rsidR="00B20788">
        <w:rPr>
          <w:b/>
          <w:bCs/>
          <w:sz w:val="28"/>
          <w:szCs w:val="28"/>
        </w:rPr>
        <w:t xml:space="preserve">    06/10/2021</w:t>
      </w:r>
    </w:p>
    <w:sectPr w:rsidR="00175907" w:rsidRPr="00175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91F7B"/>
    <w:multiLevelType w:val="hybridMultilevel"/>
    <w:tmpl w:val="D63E9E68"/>
    <w:lvl w:ilvl="0" w:tplc="421CBF3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50D06"/>
    <w:multiLevelType w:val="hybridMultilevel"/>
    <w:tmpl w:val="9CACE928"/>
    <w:lvl w:ilvl="0" w:tplc="421CBF3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46E9D"/>
    <w:multiLevelType w:val="hybridMultilevel"/>
    <w:tmpl w:val="96DE3828"/>
    <w:lvl w:ilvl="0" w:tplc="421CBF3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B6CA0"/>
    <w:multiLevelType w:val="hybridMultilevel"/>
    <w:tmpl w:val="CE0EAC66"/>
    <w:lvl w:ilvl="0" w:tplc="421CBF3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B4"/>
    <w:rsid w:val="00146F00"/>
    <w:rsid w:val="00175907"/>
    <w:rsid w:val="002D7001"/>
    <w:rsid w:val="0035146E"/>
    <w:rsid w:val="00375FA9"/>
    <w:rsid w:val="00543F44"/>
    <w:rsid w:val="006328B4"/>
    <w:rsid w:val="006D61A6"/>
    <w:rsid w:val="006F1910"/>
    <w:rsid w:val="0083116F"/>
    <w:rsid w:val="00A46443"/>
    <w:rsid w:val="00AE53ED"/>
    <w:rsid w:val="00B20788"/>
    <w:rsid w:val="00C32945"/>
    <w:rsid w:val="00CC5952"/>
    <w:rsid w:val="00F4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3EBE"/>
  <w15:chartTrackingRefBased/>
  <w15:docId w15:val="{3A43E31B-9B70-45ED-A1AC-30BD3B3A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Crisfield</dc:creator>
  <cp:keywords/>
  <dc:description/>
  <cp:lastModifiedBy>David Crisfield</cp:lastModifiedBy>
  <cp:revision>3</cp:revision>
  <dcterms:created xsi:type="dcterms:W3CDTF">2020-10-06T18:07:00Z</dcterms:created>
  <dcterms:modified xsi:type="dcterms:W3CDTF">2020-10-07T18:08:00Z</dcterms:modified>
</cp:coreProperties>
</file>